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6BF8" w14:textId="77777777" w:rsidR="008507F1" w:rsidRPr="008507F1" w:rsidRDefault="008507F1" w:rsidP="008507F1">
      <w:pPr>
        <w:shd w:val="clear" w:color="auto" w:fill="2F5496" w:themeFill="accent1" w:themeFillShade="BF"/>
        <w:jc w:val="center"/>
        <w:rPr>
          <w:rFonts w:ascii="Times New Roman" w:hAnsi="Times New Roman" w:cs="Times New Roman"/>
          <w:b/>
          <w:bCs/>
          <w:color w:val="FFFFFF" w:themeColor="background1"/>
          <w:sz w:val="8"/>
          <w:szCs w:val="8"/>
        </w:rPr>
      </w:pPr>
    </w:p>
    <w:p w14:paraId="764EE06B" w14:textId="77777777" w:rsidR="007D034A" w:rsidRPr="00026F2E" w:rsidRDefault="00192263" w:rsidP="00FF46A8">
      <w:pPr>
        <w:shd w:val="clear" w:color="auto" w:fill="2F5496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70"/>
          <w:szCs w:val="70"/>
        </w:rPr>
      </w:pPr>
      <w:r w:rsidRPr="00026F2E">
        <w:rPr>
          <w:rFonts w:ascii="Times New Roman" w:hAnsi="Times New Roman" w:cs="Times New Roman"/>
          <w:b/>
          <w:bCs/>
          <w:color w:val="FFFFFF" w:themeColor="background1"/>
          <w:sz w:val="70"/>
          <w:szCs w:val="70"/>
        </w:rPr>
        <w:t xml:space="preserve">KOTLÍKOVÉ DOTACE </w:t>
      </w:r>
    </w:p>
    <w:p w14:paraId="03AD0ABD" w14:textId="64823B62" w:rsidR="007D034A" w:rsidRPr="007D034A" w:rsidRDefault="00192263" w:rsidP="007D034A">
      <w:pPr>
        <w:shd w:val="clear" w:color="auto" w:fill="2F5496" w:themeFill="accent1" w:themeFillShade="BF"/>
        <w:spacing w:after="240"/>
        <w:jc w:val="center"/>
        <w:rPr>
          <w:rStyle w:val="Siln"/>
          <w:rFonts w:ascii="Times New Roman" w:hAnsi="Times New Roman" w:cs="Times New Roman"/>
          <w:color w:val="FFFFFF" w:themeColor="background1"/>
          <w:sz w:val="56"/>
          <w:szCs w:val="56"/>
        </w:rPr>
      </w:pPr>
      <w:r w:rsidRPr="007D034A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  <w:t>PRO NÍZKOPŘÍJMOVÉ DOMÁCNOSTI</w:t>
      </w:r>
    </w:p>
    <w:p w14:paraId="23E42371" w14:textId="77777777" w:rsidR="007D034A" w:rsidRPr="007D034A" w:rsidRDefault="007D034A" w:rsidP="007D034A">
      <w:pPr>
        <w:pStyle w:val="Normlnweb"/>
        <w:shd w:val="clear" w:color="auto" w:fill="FFFFFF"/>
        <w:spacing w:before="120" w:beforeAutospacing="0" w:after="120" w:afterAutospacing="0"/>
        <w:jc w:val="both"/>
        <w:rPr>
          <w:rStyle w:val="Siln"/>
          <w:sz w:val="10"/>
          <w:szCs w:val="10"/>
        </w:rPr>
      </w:pPr>
    </w:p>
    <w:p w14:paraId="1ED4761A" w14:textId="52C0A68A" w:rsidR="002A1104" w:rsidRPr="004A792C" w:rsidRDefault="002A1104" w:rsidP="008507F1">
      <w:pPr>
        <w:pStyle w:val="Normlnweb"/>
        <w:shd w:val="clear" w:color="auto" w:fill="FFFFFF"/>
        <w:spacing w:before="120" w:beforeAutospacing="0" w:after="300" w:afterAutospacing="0"/>
        <w:jc w:val="both"/>
        <w:rPr>
          <w:rStyle w:val="Siln"/>
          <w:sz w:val="36"/>
          <w:szCs w:val="36"/>
        </w:rPr>
      </w:pPr>
      <w:r w:rsidRPr="004A792C">
        <w:rPr>
          <w:rStyle w:val="Siln"/>
          <w:sz w:val="36"/>
          <w:szCs w:val="36"/>
        </w:rPr>
        <w:t xml:space="preserve">Kotlíkovou dotaci lze čerpat na výměnu kotlů na pevná paliva s ručním přikládáním, které nesplňují 3., 4. nebo 5. emisní třídu </w:t>
      </w:r>
      <w:r w:rsidR="00371C84">
        <w:rPr>
          <w:rStyle w:val="Siln"/>
          <w:sz w:val="36"/>
          <w:szCs w:val="36"/>
        </w:rPr>
        <w:t xml:space="preserve">                     </w:t>
      </w:r>
      <w:r w:rsidRPr="004A792C">
        <w:rPr>
          <w:rStyle w:val="Siln"/>
          <w:sz w:val="36"/>
          <w:szCs w:val="36"/>
        </w:rPr>
        <w:t>a jejichž provoz bude od 1. září 2022 zakázán.</w:t>
      </w:r>
    </w:p>
    <w:p w14:paraId="474A823F" w14:textId="6A3D98E2" w:rsidR="007C7156" w:rsidRPr="00560C59" w:rsidRDefault="002A1104" w:rsidP="007C7156">
      <w:pPr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560C59">
        <w:rPr>
          <w:rFonts w:ascii="Times New Roman" w:hAnsi="Times New Roman" w:cs="Times New Roman"/>
          <w:b/>
          <w:bCs/>
          <w:sz w:val="36"/>
          <w:szCs w:val="36"/>
        </w:rPr>
        <w:t xml:space="preserve">Jihočeský kraj </w:t>
      </w:r>
      <w:r w:rsidR="00371C84" w:rsidRPr="00560C59">
        <w:rPr>
          <w:rFonts w:ascii="Times New Roman" w:hAnsi="Times New Roman" w:cs="Times New Roman"/>
          <w:b/>
          <w:bCs/>
          <w:sz w:val="36"/>
          <w:szCs w:val="36"/>
        </w:rPr>
        <w:t xml:space="preserve">hledá potenciální zájemce o kotlíkovou dotaci pro nízkopříjmové domácnosti. </w:t>
      </w:r>
      <w:r w:rsidR="00371C84">
        <w:rPr>
          <w:rFonts w:ascii="Times New Roman" w:hAnsi="Times New Roman" w:cs="Times New Roman"/>
          <w:sz w:val="36"/>
          <w:szCs w:val="36"/>
        </w:rPr>
        <w:t>N</w:t>
      </w:r>
      <w:r w:rsidR="00371C84" w:rsidRPr="00371C84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a základě zaregistrovaného počtu zájemců o kotlíkovou dotaci bude na začátku roku 2022 stanovena Jihočeskému kraji částka, o kterou si bude moc</w:t>
      </w:r>
      <w:r w:rsidR="00560C59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i </w:t>
      </w:r>
      <w:r w:rsidR="00371C84" w:rsidRPr="00371C84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žádat Ministerstvo životního prostředí.</w:t>
      </w:r>
      <w:r w:rsidR="00560C5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560C59" w:rsidRPr="007C7156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Je tedy velmi důležité, aby dotazník vyplnilo co nejvíce domácností splňujících podmínky </w:t>
      </w:r>
      <w:r w:rsidR="00560C59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(viz</w:t>
      </w:r>
      <w:r w:rsidR="00560C59" w:rsidRPr="007C7156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 Informační leták</w:t>
      </w:r>
      <w:r w:rsidR="00560C59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).</w:t>
      </w:r>
    </w:p>
    <w:p w14:paraId="50643F49" w14:textId="30BCEBCE" w:rsidR="00FC1B45" w:rsidRPr="00560C59" w:rsidRDefault="007C7156" w:rsidP="0094499A">
      <w:pPr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4A792C">
        <w:rPr>
          <w:rFonts w:ascii="Times New Roman" w:hAnsi="Times New Roman" w:cs="Times New Roman"/>
          <w:sz w:val="36"/>
          <w:szCs w:val="36"/>
          <w:shd w:val="clear" w:color="auto" w:fill="BDD6EE" w:themeFill="accent5" w:themeFillTint="66"/>
        </w:rPr>
        <w:t xml:space="preserve">Proto byl připraven </w:t>
      </w:r>
      <w:r w:rsidRPr="004A792C">
        <w:rPr>
          <w:rFonts w:ascii="Times New Roman" w:hAnsi="Times New Roman" w:cs="Times New Roman"/>
          <w:b/>
          <w:bCs/>
          <w:sz w:val="36"/>
          <w:szCs w:val="36"/>
          <w:shd w:val="clear" w:color="auto" w:fill="BDD6EE" w:themeFill="accent5" w:themeFillTint="66"/>
        </w:rPr>
        <w:t>dotazník</w:t>
      </w:r>
      <w:r w:rsidRPr="004A792C">
        <w:rPr>
          <w:rFonts w:ascii="Times New Roman" w:hAnsi="Times New Roman" w:cs="Times New Roman"/>
          <w:sz w:val="36"/>
          <w:szCs w:val="36"/>
          <w:shd w:val="clear" w:color="auto" w:fill="BDD6EE" w:themeFill="accent5" w:themeFillTint="66"/>
        </w:rPr>
        <w:t>, který slouží pouze pro</w:t>
      </w:r>
      <w:r w:rsidRPr="004A792C">
        <w:rPr>
          <w:rFonts w:ascii="Times New Roman" w:hAnsi="Times New Roman" w:cs="Times New Roman"/>
          <w:b/>
          <w:bCs/>
          <w:sz w:val="36"/>
          <w:szCs w:val="36"/>
          <w:shd w:val="clear" w:color="auto" w:fill="BDD6EE" w:themeFill="accent5" w:themeFillTint="66"/>
        </w:rPr>
        <w:t xml:space="preserve"> zjištění zájmu </w:t>
      </w:r>
      <w:r w:rsidR="00560C59">
        <w:rPr>
          <w:rFonts w:ascii="Times New Roman" w:hAnsi="Times New Roman" w:cs="Times New Roman"/>
          <w:b/>
          <w:bCs/>
          <w:sz w:val="36"/>
          <w:szCs w:val="36"/>
          <w:shd w:val="clear" w:color="auto" w:fill="BDD6EE" w:themeFill="accent5" w:themeFillTint="66"/>
        </w:rPr>
        <w:t xml:space="preserve">                    </w:t>
      </w:r>
      <w:r w:rsidRPr="004A792C">
        <w:rPr>
          <w:rFonts w:ascii="Times New Roman" w:hAnsi="Times New Roman" w:cs="Times New Roman"/>
          <w:b/>
          <w:bCs/>
          <w:sz w:val="36"/>
          <w:szCs w:val="36"/>
          <w:shd w:val="clear" w:color="auto" w:fill="BDD6EE" w:themeFill="accent5" w:themeFillTint="66"/>
        </w:rPr>
        <w:t xml:space="preserve">o kotlíkové dotace ze strany domácností s nižšími příjmy </w:t>
      </w:r>
      <w:r w:rsidRPr="004A792C">
        <w:rPr>
          <w:rFonts w:ascii="Times New Roman" w:hAnsi="Times New Roman" w:cs="Times New Roman"/>
          <w:sz w:val="36"/>
          <w:szCs w:val="36"/>
          <w:shd w:val="clear" w:color="auto" w:fill="BDD6EE" w:themeFill="accent5" w:themeFillTint="66"/>
        </w:rPr>
        <w:t>v Jihočeském kraji.</w:t>
      </w:r>
      <w:r w:rsidRPr="004A79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A1104" w:rsidRPr="004A792C">
        <w:rPr>
          <w:rFonts w:ascii="Times New Roman" w:hAnsi="Times New Roman" w:cs="Times New Roman"/>
          <w:b/>
          <w:bCs/>
          <w:sz w:val="36"/>
          <w:szCs w:val="36"/>
        </w:rPr>
        <w:t>Dotazník není jakkoli závazný</w:t>
      </w:r>
      <w:r w:rsidR="004A79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A1104" w:rsidRPr="004A792C">
        <w:rPr>
          <w:rFonts w:ascii="Times New Roman" w:hAnsi="Times New Roman" w:cs="Times New Roman"/>
          <w:b/>
          <w:bCs/>
          <w:sz w:val="36"/>
          <w:szCs w:val="36"/>
        </w:rPr>
        <w:t>a nelze jej považovat za podání žádosti o kotlíkovou dotaci.</w:t>
      </w:r>
      <w:r w:rsidR="00F96368" w:rsidRPr="004A79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8A9A451" w14:textId="7F11AF62" w:rsidR="007D034A" w:rsidRDefault="00F96368" w:rsidP="003B5DEF">
      <w:pPr>
        <w:shd w:val="clear" w:color="auto" w:fill="BDD6EE" w:themeFill="accent5" w:themeFillTint="66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D034A">
        <w:rPr>
          <w:rFonts w:ascii="Times New Roman" w:hAnsi="Times New Roman" w:cs="Times New Roman"/>
          <w:b/>
          <w:bCs/>
          <w:sz w:val="44"/>
          <w:szCs w:val="44"/>
        </w:rPr>
        <w:t xml:space="preserve">Dotazník </w:t>
      </w:r>
      <w:r w:rsidR="00077A62" w:rsidRPr="007D034A">
        <w:rPr>
          <w:rFonts w:ascii="Times New Roman" w:hAnsi="Times New Roman" w:cs="Times New Roman"/>
          <w:b/>
          <w:bCs/>
          <w:sz w:val="44"/>
          <w:szCs w:val="44"/>
        </w:rPr>
        <w:t>lze vyplnit</w:t>
      </w:r>
    </w:p>
    <w:p w14:paraId="6973EF05" w14:textId="167161A3" w:rsidR="003577C9" w:rsidRPr="004A792C" w:rsidRDefault="00FF46A8" w:rsidP="00FF46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4A792C">
        <w:rPr>
          <w:rFonts w:ascii="Times New Roman" w:hAnsi="Times New Roman" w:cs="Times New Roman"/>
          <w:sz w:val="36"/>
          <w:szCs w:val="36"/>
        </w:rPr>
        <w:t>O</w:t>
      </w:r>
      <w:r w:rsidR="00077A62" w:rsidRPr="004A792C">
        <w:rPr>
          <w:rFonts w:ascii="Times New Roman" w:hAnsi="Times New Roman" w:cs="Times New Roman"/>
          <w:sz w:val="36"/>
          <w:szCs w:val="36"/>
        </w:rPr>
        <w:t xml:space="preserve">nline </w:t>
      </w:r>
      <w:r w:rsidR="00F96368" w:rsidRPr="004A792C">
        <w:rPr>
          <w:rFonts w:ascii="Times New Roman" w:hAnsi="Times New Roman" w:cs="Times New Roman"/>
          <w:sz w:val="36"/>
          <w:szCs w:val="36"/>
        </w:rPr>
        <w:t xml:space="preserve">na </w:t>
      </w:r>
      <w:r w:rsidR="00FC1B45" w:rsidRPr="004A792C">
        <w:rPr>
          <w:rFonts w:ascii="Times New Roman" w:hAnsi="Times New Roman" w:cs="Times New Roman"/>
          <w:sz w:val="36"/>
          <w:szCs w:val="36"/>
        </w:rPr>
        <w:t>https://kotlikovedotace.kraj-jihocesky.cz</w:t>
      </w:r>
    </w:p>
    <w:p w14:paraId="544503B7" w14:textId="77777777" w:rsidR="000F36D9" w:rsidRPr="000F36D9" w:rsidRDefault="00077A62" w:rsidP="00FF46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36"/>
          <w:szCs w:val="36"/>
        </w:rPr>
      </w:pPr>
      <w:r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Formulář dotazníku</w:t>
      </w:r>
      <w:r w:rsidR="003577C9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 </w:t>
      </w:r>
      <w:r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lze v případě zájmu zaslat e-mailem (napište zprávu</w:t>
      </w:r>
      <w:r w:rsidR="00560C59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 </w:t>
      </w:r>
      <w:r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na </w:t>
      </w:r>
      <w:r w:rsidRPr="00560C59">
        <w:rPr>
          <w:rStyle w:val="Zdraznn"/>
          <w:rFonts w:ascii="Times New Roman" w:hAnsi="Times New Roman" w:cs="Times New Roman"/>
          <w:sz w:val="36"/>
          <w:szCs w:val="36"/>
        </w:rPr>
        <w:t>kotliky@kraj-jihocesky.cz</w:t>
      </w:r>
      <w:r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, nebo využijte informační linku </w:t>
      </w:r>
      <w:r w:rsidRPr="00560C59">
        <w:rPr>
          <w:rStyle w:val="Siln"/>
          <w:rFonts w:ascii="Times New Roman" w:hAnsi="Times New Roman" w:cs="Times New Roman"/>
          <w:b w:val="0"/>
          <w:bCs w:val="0"/>
          <w:i/>
          <w:iCs/>
          <w:sz w:val="36"/>
          <w:szCs w:val="36"/>
          <w:shd w:val="clear" w:color="auto" w:fill="FFFFFF"/>
        </w:rPr>
        <w:t>386 720</w:t>
      </w:r>
      <w:r w:rsidR="00FF46A8" w:rsidRPr="00560C59">
        <w:rPr>
          <w:rStyle w:val="Siln"/>
          <w:rFonts w:ascii="Times New Roman" w:hAnsi="Times New Roman" w:cs="Times New Roman"/>
          <w:b w:val="0"/>
          <w:bCs w:val="0"/>
          <w:i/>
          <w:iCs/>
          <w:sz w:val="36"/>
          <w:szCs w:val="36"/>
          <w:shd w:val="clear" w:color="auto" w:fill="FFFFFF"/>
        </w:rPr>
        <w:t> </w:t>
      </w:r>
      <w:r w:rsidRPr="00560C59">
        <w:rPr>
          <w:rStyle w:val="Siln"/>
          <w:rFonts w:ascii="Times New Roman" w:hAnsi="Times New Roman" w:cs="Times New Roman"/>
          <w:b w:val="0"/>
          <w:bCs w:val="0"/>
          <w:i/>
          <w:iCs/>
          <w:sz w:val="36"/>
          <w:szCs w:val="36"/>
          <w:shd w:val="clear" w:color="auto" w:fill="FFFFFF"/>
        </w:rPr>
        <w:t>323</w:t>
      </w:r>
      <w:r w:rsidRPr="004A792C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)</w:t>
      </w:r>
      <w:r w:rsidR="00FF46A8" w:rsidRPr="004A792C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, </w:t>
      </w:r>
    </w:p>
    <w:p w14:paraId="73CCBE8A" w14:textId="1F14E479" w:rsidR="003577C9" w:rsidRPr="004A792C" w:rsidRDefault="00FF46A8" w:rsidP="000F36D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A792C">
        <w:rPr>
          <w:rStyle w:val="Siln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d</w:t>
      </w:r>
      <w:r w:rsidR="0094499A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otazník je také dostupný na</w:t>
      </w:r>
      <w:r w:rsidR="0094499A" w:rsidRPr="004A792C">
        <w:rPr>
          <w:rFonts w:ascii="Times New Roman" w:hAnsi="Times New Roman" w:cs="Times New Roman"/>
          <w:sz w:val="36"/>
          <w:szCs w:val="36"/>
        </w:rPr>
        <w:t xml:space="preserve"> </w:t>
      </w:r>
      <w:r w:rsidR="00E16B5C" w:rsidRPr="004A792C">
        <w:rPr>
          <w:rFonts w:ascii="Times New Roman" w:hAnsi="Times New Roman" w:cs="Times New Roman"/>
          <w:sz w:val="36"/>
          <w:szCs w:val="36"/>
          <w:shd w:val="clear" w:color="auto" w:fill="FFFFFF"/>
        </w:rPr>
        <w:t>www.mesto-blatna.cz v aktualitách odboru životního prostředí</w:t>
      </w:r>
      <w:r w:rsidR="00E16B5C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. V</w:t>
      </w:r>
      <w:r w:rsidR="003577C9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yplněný </w:t>
      </w:r>
      <w:r w:rsidR="00026F2E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formulář </w:t>
      </w:r>
      <w:r w:rsidR="0094499A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můžete zaslat</w:t>
      </w:r>
      <w:r w:rsid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 </w:t>
      </w:r>
      <w:r w:rsidR="000F36D9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                    </w:t>
      </w:r>
      <w:r w:rsidR="0094499A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e-mailem na </w:t>
      </w:r>
      <w:r w:rsidR="0094499A" w:rsidRPr="00560C59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kotliky@kraj-jihocesky.cz</w:t>
      </w:r>
      <w:r w:rsidR="0094499A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 nebo odeslat poštou </w:t>
      </w:r>
      <w:r w:rsidR="000F36D9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                       </w:t>
      </w:r>
      <w:r w:rsidR="0094499A"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 xml:space="preserve">na adresu </w:t>
      </w:r>
      <w:r w:rsidR="0094499A" w:rsidRPr="004A792C">
        <w:rPr>
          <w:rFonts w:ascii="Times New Roman" w:hAnsi="Times New Roman" w:cs="Times New Roman"/>
          <w:sz w:val="36"/>
          <w:szCs w:val="36"/>
        </w:rPr>
        <w:t>Krajský úřad Jihočeského kraje, Odbor evropských záležitostí, U Zimního stadionu 1952/2, 370 76 České Budějovice</w:t>
      </w:r>
    </w:p>
    <w:p w14:paraId="5AB3DE8C" w14:textId="4A74F5E0" w:rsidR="00FF46A8" w:rsidRPr="004A792C" w:rsidRDefault="003577C9" w:rsidP="00E16B5C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Zdraznn"/>
          <w:rFonts w:ascii="Times New Roman" w:hAnsi="Times New Roman" w:cs="Times New Roman"/>
          <w:i w:val="0"/>
          <w:iCs w:val="0"/>
          <w:sz w:val="36"/>
          <w:szCs w:val="36"/>
        </w:rPr>
      </w:pPr>
      <w:r w:rsidRPr="004A792C">
        <w:rPr>
          <w:rStyle w:val="Siln"/>
          <w:rFonts w:ascii="Times New Roman" w:hAnsi="Times New Roman" w:cs="Times New Roman"/>
          <w:b w:val="0"/>
          <w:bCs w:val="0"/>
          <w:sz w:val="36"/>
          <w:szCs w:val="36"/>
        </w:rPr>
        <w:t>Dotazník</w:t>
      </w:r>
      <w:r w:rsidRPr="004A792C">
        <w:rPr>
          <w:rStyle w:val="Siln"/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4A792C">
        <w:rPr>
          <w:rStyle w:val="Zdraznn"/>
          <w:rFonts w:ascii="Times New Roman" w:hAnsi="Times New Roman" w:cs="Times New Roman"/>
          <w:i w:val="0"/>
          <w:iCs w:val="0"/>
          <w:sz w:val="36"/>
          <w:szCs w:val="36"/>
          <w:shd w:val="clear" w:color="auto" w:fill="FFFFFF"/>
        </w:rPr>
        <w:t>je také možné vyplnit osobně přímo na odboru evropských záležitostí Krajského úřadu Jihočeského kraje</w:t>
      </w:r>
    </w:p>
    <w:p w14:paraId="3E05EFA1" w14:textId="77777777" w:rsidR="00E16B5C" w:rsidRPr="00430AE5" w:rsidRDefault="00E16B5C" w:rsidP="00ED35F4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0AB7AC" w14:textId="76C0F448" w:rsidR="00ED5AE8" w:rsidRPr="00203088" w:rsidRDefault="00ED5AE8" w:rsidP="00BF50BD">
      <w:pPr>
        <w:pStyle w:val="Normlnweb"/>
        <w:shd w:val="clear" w:color="auto" w:fill="FFFFFF"/>
        <w:spacing w:before="0" w:beforeAutospacing="0" w:after="300" w:afterAutospacing="0"/>
        <w:jc w:val="both"/>
        <w:rPr>
          <w:sz w:val="29"/>
          <w:szCs w:val="29"/>
        </w:rPr>
      </w:pPr>
      <w:r w:rsidRPr="00203088">
        <w:rPr>
          <w:rStyle w:val="Siln"/>
          <w:sz w:val="29"/>
          <w:szCs w:val="29"/>
        </w:rPr>
        <w:t>Příjem žádostí o kotlíkovou dotaci pro nízkopříjmové domácnosti</w:t>
      </w:r>
      <w:r w:rsidR="00BF50BD" w:rsidRPr="00203088">
        <w:rPr>
          <w:rStyle w:val="Siln"/>
          <w:sz w:val="29"/>
          <w:szCs w:val="29"/>
        </w:rPr>
        <w:t xml:space="preserve"> </w:t>
      </w:r>
      <w:r w:rsidR="00077A62" w:rsidRPr="00203088">
        <w:rPr>
          <w:rStyle w:val="Siln"/>
          <w:sz w:val="29"/>
          <w:szCs w:val="29"/>
        </w:rPr>
        <w:t>se předpokládá</w:t>
      </w:r>
      <w:r w:rsidRPr="00203088">
        <w:rPr>
          <w:rStyle w:val="Siln"/>
          <w:sz w:val="29"/>
          <w:szCs w:val="29"/>
        </w:rPr>
        <w:t xml:space="preserve"> </w:t>
      </w:r>
      <w:r w:rsidR="00203088">
        <w:rPr>
          <w:rStyle w:val="Siln"/>
          <w:sz w:val="29"/>
          <w:szCs w:val="29"/>
        </w:rPr>
        <w:t xml:space="preserve">              </w:t>
      </w:r>
      <w:r w:rsidRPr="00203088">
        <w:rPr>
          <w:rStyle w:val="Siln"/>
          <w:sz w:val="29"/>
          <w:szCs w:val="29"/>
        </w:rPr>
        <w:t>na jaře 2022.</w:t>
      </w:r>
      <w:r w:rsidR="00BF50BD" w:rsidRPr="00203088">
        <w:rPr>
          <w:rStyle w:val="Siln"/>
          <w:sz w:val="29"/>
          <w:szCs w:val="29"/>
        </w:rPr>
        <w:t xml:space="preserve"> </w:t>
      </w:r>
      <w:r w:rsidR="00BF50BD" w:rsidRPr="00203088">
        <w:rPr>
          <w:rStyle w:val="Siln"/>
          <w:b w:val="0"/>
          <w:bCs w:val="0"/>
          <w:sz w:val="29"/>
          <w:szCs w:val="29"/>
          <w:shd w:val="clear" w:color="auto" w:fill="FFFFFF"/>
        </w:rPr>
        <w:t>Žádost o dotaci bude podávána výhradně</w:t>
      </w:r>
      <w:r w:rsidR="00BF50BD" w:rsidRPr="00203088">
        <w:rPr>
          <w:rStyle w:val="Siln"/>
          <w:sz w:val="29"/>
          <w:szCs w:val="29"/>
          <w:shd w:val="clear" w:color="auto" w:fill="FFFFFF"/>
        </w:rPr>
        <w:t xml:space="preserve"> elektronicky přes webovou aplikaci Portál občana </w:t>
      </w:r>
      <w:r w:rsidR="00BF50BD" w:rsidRPr="00203088">
        <w:rPr>
          <w:sz w:val="29"/>
          <w:szCs w:val="29"/>
          <w:shd w:val="clear" w:color="auto" w:fill="FFFFFF"/>
        </w:rPr>
        <w:t>s následným povinným doručením</w:t>
      </w:r>
      <w:r w:rsidR="00BF50BD" w:rsidRPr="00203088">
        <w:rPr>
          <w:b/>
          <w:bCs/>
          <w:sz w:val="29"/>
          <w:szCs w:val="29"/>
          <w:shd w:val="clear" w:color="auto" w:fill="FFFFFF"/>
        </w:rPr>
        <w:t xml:space="preserve"> listinné </w:t>
      </w:r>
      <w:r w:rsidR="00BF50BD" w:rsidRPr="00203088">
        <w:rPr>
          <w:sz w:val="29"/>
          <w:szCs w:val="29"/>
          <w:shd w:val="clear" w:color="auto" w:fill="FFFFFF"/>
        </w:rPr>
        <w:t>verze žádosti a příloh na</w:t>
      </w:r>
      <w:r w:rsidR="00BF50BD" w:rsidRPr="00203088">
        <w:rPr>
          <w:b/>
          <w:bCs/>
          <w:sz w:val="29"/>
          <w:szCs w:val="29"/>
          <w:shd w:val="clear" w:color="auto" w:fill="FFFFFF"/>
        </w:rPr>
        <w:t xml:space="preserve"> Krajský úřad Jihočeského kraje. </w:t>
      </w:r>
      <w:r w:rsidR="00BF50BD" w:rsidRPr="00203088">
        <w:rPr>
          <w:sz w:val="29"/>
          <w:szCs w:val="29"/>
          <w:shd w:val="clear" w:color="auto" w:fill="FFFFFF"/>
        </w:rPr>
        <w:t>Pro podání žádosti bude k dispozici podrobný návod.</w:t>
      </w:r>
    </w:p>
    <w:sectPr w:rsidR="00ED5AE8" w:rsidRPr="00203088" w:rsidSect="00731B33">
      <w:pgSz w:w="11906" w:h="16838"/>
      <w:pgMar w:top="720" w:right="720" w:bottom="720" w:left="720" w:header="708" w:footer="708" w:gutter="0"/>
      <w:pgBorders w:offsetFrom="page">
        <w:top w:val="dotted" w:sz="18" w:space="24" w:color="2F5496" w:themeColor="accent1" w:themeShade="BF"/>
        <w:left w:val="dotted" w:sz="18" w:space="24" w:color="2F5496" w:themeColor="accent1" w:themeShade="BF"/>
        <w:bottom w:val="dotted" w:sz="18" w:space="24" w:color="2F5496" w:themeColor="accent1" w:themeShade="BF"/>
        <w:right w:val="dotted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839"/>
    <w:multiLevelType w:val="hybridMultilevel"/>
    <w:tmpl w:val="09928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63"/>
    <w:rsid w:val="00026F2E"/>
    <w:rsid w:val="00077A62"/>
    <w:rsid w:val="000F36D9"/>
    <w:rsid w:val="00121A83"/>
    <w:rsid w:val="00192263"/>
    <w:rsid w:val="00203088"/>
    <w:rsid w:val="002A1104"/>
    <w:rsid w:val="003451CA"/>
    <w:rsid w:val="003565C1"/>
    <w:rsid w:val="003577C9"/>
    <w:rsid w:val="00371C84"/>
    <w:rsid w:val="003838E8"/>
    <w:rsid w:val="003B5DEF"/>
    <w:rsid w:val="00430AE5"/>
    <w:rsid w:val="004A792C"/>
    <w:rsid w:val="00560C59"/>
    <w:rsid w:val="0060069B"/>
    <w:rsid w:val="00731B33"/>
    <w:rsid w:val="007C7156"/>
    <w:rsid w:val="007D034A"/>
    <w:rsid w:val="007D72D5"/>
    <w:rsid w:val="007F02DE"/>
    <w:rsid w:val="0081700D"/>
    <w:rsid w:val="008507F1"/>
    <w:rsid w:val="008B54EA"/>
    <w:rsid w:val="0094499A"/>
    <w:rsid w:val="00995DC9"/>
    <w:rsid w:val="00BC56F0"/>
    <w:rsid w:val="00BF50BD"/>
    <w:rsid w:val="00D037B6"/>
    <w:rsid w:val="00DF50DD"/>
    <w:rsid w:val="00E16B5C"/>
    <w:rsid w:val="00ED35F4"/>
    <w:rsid w:val="00ED5AE8"/>
    <w:rsid w:val="00F96368"/>
    <w:rsid w:val="00FC1B45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A7C"/>
  <w15:chartTrackingRefBased/>
  <w15:docId w15:val="{5AC2AC36-CCCF-4BA7-AC1A-036EC6DC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1700D"/>
    <w:rPr>
      <w:i/>
      <w:iCs/>
    </w:rPr>
  </w:style>
  <w:style w:type="character" w:styleId="Siln">
    <w:name w:val="Strong"/>
    <w:basedOn w:val="Standardnpsmoodstavce"/>
    <w:uiPriority w:val="22"/>
    <w:qFormat/>
    <w:rsid w:val="008170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70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7A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scheinherrova</dc:creator>
  <cp:keywords/>
  <dc:description/>
  <cp:lastModifiedBy>Obec Předmíř</cp:lastModifiedBy>
  <cp:revision>2</cp:revision>
  <cp:lastPrinted>2021-10-20T12:05:00Z</cp:lastPrinted>
  <dcterms:created xsi:type="dcterms:W3CDTF">2021-12-01T14:02:00Z</dcterms:created>
  <dcterms:modified xsi:type="dcterms:W3CDTF">2021-12-01T14:02:00Z</dcterms:modified>
</cp:coreProperties>
</file>